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07" w:rsidRPr="004E68C3" w:rsidRDefault="00E9113A" w:rsidP="004E68C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68C3">
        <w:rPr>
          <w:rFonts w:ascii="Times New Roman" w:hAnsi="Times New Roman" w:cs="Times New Roman"/>
          <w:b/>
          <w:bCs/>
          <w:sz w:val="28"/>
          <w:szCs w:val="28"/>
          <w:lang w:val="en-US"/>
        </w:rPr>
        <w:t>VPM’s B. N. Bandodkar College of Science (Autonomous), Thane.</w:t>
      </w:r>
    </w:p>
    <w:p w:rsidR="00E9113A" w:rsidRPr="004E68C3" w:rsidRDefault="00E9113A" w:rsidP="004E68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E68C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Notice</w:t>
      </w:r>
    </w:p>
    <w:p w:rsidR="00E9113A" w:rsidRPr="004E68C3" w:rsidRDefault="00D22C9C" w:rsidP="0018767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Reframing of COs and</w:t>
      </w:r>
      <w:r w:rsidR="001876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Mapping of COs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with </w:t>
      </w:r>
      <w:proofErr w:type="spellStart"/>
      <w:r w:rsidR="00187673">
        <w:rPr>
          <w:rFonts w:ascii="Times New Roman" w:hAnsi="Times New Roman" w:cs="Times New Roman"/>
          <w:b/>
          <w:bCs/>
          <w:sz w:val="28"/>
          <w:szCs w:val="28"/>
          <w:lang w:val="en-US"/>
        </w:rPr>
        <w:t>POs.</w:t>
      </w:r>
      <w:proofErr w:type="spellEnd"/>
    </w:p>
    <w:p w:rsidR="001A290F" w:rsidRDefault="00916495" w:rsidP="001A29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Heads and In-charges of all the departments are hereby informed to reframe the COs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207F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FYBSc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(Theory and Practical courses), as per the Bloom’s Taxonomy. Map the COs with POs and mail the word copy of the same to IQAC on or before </w:t>
      </w:r>
      <w:r w:rsidR="005207F0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5207F0" w:rsidRPr="005207F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5207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October 2024.</w:t>
      </w:r>
    </w:p>
    <w:p w:rsidR="00916495" w:rsidRDefault="00916495" w:rsidP="001A29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Email id: </w:t>
      </w:r>
      <w:hyperlink r:id="rId5" w:history="1">
        <w:r w:rsidRPr="00A07D7C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iqacbnb@vpmthane.org</w:t>
        </w:r>
      </w:hyperlink>
    </w:p>
    <w:p w:rsidR="00916495" w:rsidRDefault="00D5616B" w:rsidP="001A290F">
      <w:pPr>
        <w:jc w:val="both"/>
        <w:rPr>
          <w:rFonts w:ascii="Times New Roman" w:hAnsi="Times New Roman" w:cs="Times New Roman"/>
          <w:sz w:val="28"/>
          <w:szCs w:val="28"/>
        </w:rPr>
      </w:pPr>
      <w:r w:rsidRPr="00D5616B">
        <w:rPr>
          <w:rFonts w:ascii="Times New Roman" w:hAnsi="Times New Roman" w:cs="Times New Roman"/>
          <w:noProof/>
          <w:sz w:val="28"/>
          <w:szCs w:val="28"/>
        </w:rPr>
        <w:pict>
          <v:rect id="Rectangle 1" o:spid="_x0000_s1026" style="position:absolute;left:0;text-align:left;margin-left:217pt;margin-top:21.5pt;width:256.5pt;height:22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" fillcolor="white [3201]" strokecolor="white [3212]" strokeweight="1pt">
            <v:textbox>
              <w:txbxContent>
                <w:tbl>
                  <w:tblPr>
                    <w:tblStyle w:val="TableGrid"/>
                    <w:tblW w:w="4962" w:type="dxa"/>
                    <w:tblInd w:w="-5" w:type="dxa"/>
                    <w:tblLook w:val="04A0"/>
                  </w:tblPr>
                  <w:tblGrid>
                    <w:gridCol w:w="714"/>
                    <w:gridCol w:w="718"/>
                    <w:gridCol w:w="718"/>
                    <w:gridCol w:w="718"/>
                    <w:gridCol w:w="718"/>
                    <w:gridCol w:w="706"/>
                    <w:gridCol w:w="670"/>
                  </w:tblGrid>
                  <w:tr w:rsidR="00D76471" w:rsidTr="00D76471">
                    <w:trPr>
                      <w:trHeight w:val="653"/>
                    </w:trPr>
                    <w:tc>
                      <w:tcPr>
                        <w:tcW w:w="714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PO 1</w:t>
                        </w: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PO 2</w:t>
                        </w: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PO 3</w:t>
                        </w: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PO 4</w:t>
                        </w:r>
                      </w:p>
                    </w:tc>
                    <w:tc>
                      <w:tcPr>
                        <w:tcW w:w="706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PO 5</w:t>
                        </w:r>
                      </w:p>
                    </w:tc>
                    <w:tc>
                      <w:tcPr>
                        <w:tcW w:w="670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PO 6</w:t>
                        </w:r>
                      </w:p>
                    </w:tc>
                  </w:tr>
                  <w:tr w:rsidR="00D76471" w:rsidTr="00D76471">
                    <w:trPr>
                      <w:trHeight w:val="642"/>
                    </w:trPr>
                    <w:tc>
                      <w:tcPr>
                        <w:tcW w:w="714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CO 1</w:t>
                        </w: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06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670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</w:tr>
                  <w:tr w:rsidR="00D76471" w:rsidTr="00D76471">
                    <w:trPr>
                      <w:trHeight w:val="653"/>
                    </w:trPr>
                    <w:tc>
                      <w:tcPr>
                        <w:tcW w:w="714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CO 2</w:t>
                        </w: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06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670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</w:tr>
                  <w:tr w:rsidR="00D76471" w:rsidTr="00D76471">
                    <w:trPr>
                      <w:trHeight w:val="653"/>
                    </w:trPr>
                    <w:tc>
                      <w:tcPr>
                        <w:tcW w:w="714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CO 3</w:t>
                        </w: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06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670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</w:tr>
                  <w:tr w:rsidR="00D76471" w:rsidTr="00D76471">
                    <w:trPr>
                      <w:trHeight w:val="653"/>
                    </w:trPr>
                    <w:tc>
                      <w:tcPr>
                        <w:tcW w:w="714" w:type="dxa"/>
                      </w:tcPr>
                      <w:p w:rsidR="00D76471" w:rsidRDefault="00D76471" w:rsidP="00F46E18">
                        <w:pPr>
                          <w:jc w:val="center"/>
                        </w:pPr>
                        <w:r>
                          <w:t>CO 4</w:t>
                        </w: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18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706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  <w:tc>
                      <w:tcPr>
                        <w:tcW w:w="670" w:type="dxa"/>
                      </w:tcPr>
                      <w:p w:rsidR="00D76471" w:rsidRDefault="00D76471" w:rsidP="00F46E18">
                        <w:pPr>
                          <w:jc w:val="center"/>
                        </w:pPr>
                      </w:p>
                    </w:tc>
                  </w:tr>
                </w:tbl>
                <w:p w:rsidR="00F46E18" w:rsidRPr="00F46E18" w:rsidRDefault="00F46E18" w:rsidP="00F46E18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46E18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POs are attached here for your information</w:t>
                  </w:r>
                </w:p>
              </w:txbxContent>
            </v:textbox>
          </v:rect>
        </w:pict>
      </w:r>
      <w:r w:rsidR="00916495">
        <w:rPr>
          <w:rFonts w:ascii="Times New Roman" w:hAnsi="Times New Roman" w:cs="Times New Roman"/>
          <w:sz w:val="28"/>
          <w:szCs w:val="28"/>
        </w:rPr>
        <w:t>Example:</w:t>
      </w:r>
    </w:p>
    <w:tbl>
      <w:tblPr>
        <w:tblStyle w:val="TableGrid"/>
        <w:tblW w:w="3823" w:type="dxa"/>
        <w:tblLook w:val="04A0"/>
      </w:tblPr>
      <w:tblGrid>
        <w:gridCol w:w="988"/>
        <w:gridCol w:w="2835"/>
      </w:tblGrid>
      <w:tr w:rsidR="00916495" w:rsidRPr="00F46E18" w:rsidTr="00F46E18">
        <w:tc>
          <w:tcPr>
            <w:tcW w:w="3823" w:type="dxa"/>
            <w:gridSpan w:val="2"/>
          </w:tcPr>
          <w:p w:rsidR="00916495" w:rsidRPr="00F46E18" w:rsidRDefault="00916495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Subject:</w:t>
            </w:r>
          </w:p>
        </w:tc>
      </w:tr>
      <w:tr w:rsidR="00916495" w:rsidRPr="00F46E18" w:rsidTr="00F46E18">
        <w:tc>
          <w:tcPr>
            <w:tcW w:w="3823" w:type="dxa"/>
            <w:gridSpan w:val="2"/>
          </w:tcPr>
          <w:p w:rsidR="00916495" w:rsidRPr="00F46E18" w:rsidRDefault="00916495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Course Name:</w:t>
            </w:r>
          </w:p>
        </w:tc>
      </w:tr>
      <w:tr w:rsidR="00916495" w:rsidRPr="00F46E18" w:rsidTr="00F46E18">
        <w:tc>
          <w:tcPr>
            <w:tcW w:w="3823" w:type="dxa"/>
            <w:gridSpan w:val="2"/>
          </w:tcPr>
          <w:p w:rsidR="00916495" w:rsidRPr="00F46E18" w:rsidRDefault="00916495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Course Code:</w:t>
            </w: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Course Outcome</w:t>
            </w: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 1</w:t>
            </w:r>
          </w:p>
        </w:tc>
        <w:tc>
          <w:tcPr>
            <w:tcW w:w="2835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 2</w:t>
            </w:r>
          </w:p>
        </w:tc>
        <w:tc>
          <w:tcPr>
            <w:tcW w:w="2835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 3</w:t>
            </w:r>
          </w:p>
        </w:tc>
        <w:tc>
          <w:tcPr>
            <w:tcW w:w="2835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 4</w:t>
            </w:r>
          </w:p>
        </w:tc>
        <w:tc>
          <w:tcPr>
            <w:tcW w:w="2835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18" w:rsidRPr="00F46E18" w:rsidTr="00F46E18">
        <w:tc>
          <w:tcPr>
            <w:tcW w:w="3823" w:type="dxa"/>
            <w:gridSpan w:val="2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Course Name:</w:t>
            </w:r>
          </w:p>
        </w:tc>
      </w:tr>
      <w:tr w:rsidR="00F46E18" w:rsidRPr="00F46E18" w:rsidTr="00F46E18">
        <w:tc>
          <w:tcPr>
            <w:tcW w:w="3823" w:type="dxa"/>
            <w:gridSpan w:val="2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Course Code:</w:t>
            </w: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Course Outcome</w:t>
            </w: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 1</w:t>
            </w:r>
          </w:p>
        </w:tc>
        <w:tc>
          <w:tcPr>
            <w:tcW w:w="2835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 2</w:t>
            </w:r>
          </w:p>
        </w:tc>
        <w:tc>
          <w:tcPr>
            <w:tcW w:w="2835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 3</w:t>
            </w:r>
          </w:p>
        </w:tc>
        <w:tc>
          <w:tcPr>
            <w:tcW w:w="2835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6E18">
              <w:rPr>
                <w:rFonts w:ascii="Times New Roman" w:hAnsi="Times New Roman" w:cs="Times New Roman"/>
                <w:sz w:val="20"/>
                <w:szCs w:val="20"/>
              </w:rPr>
              <w:t>CO 4</w:t>
            </w:r>
          </w:p>
        </w:tc>
        <w:tc>
          <w:tcPr>
            <w:tcW w:w="2835" w:type="dxa"/>
          </w:tcPr>
          <w:p w:rsidR="00F46E18" w:rsidRPr="00F46E18" w:rsidRDefault="00F46E18" w:rsidP="005E29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18" w:rsidRPr="00F46E18" w:rsidTr="00F46E18">
        <w:tc>
          <w:tcPr>
            <w:tcW w:w="988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46E18" w:rsidRPr="00F46E18" w:rsidRDefault="00F46E18" w:rsidP="001A2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495" w:rsidRPr="00420656" w:rsidRDefault="00916495" w:rsidP="001A2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FE1" w:rsidRDefault="000D2FE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103B" w:rsidRDefault="00F81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65C8" w:rsidRDefault="00B565C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65C8" w:rsidSect="00D56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D76AF"/>
    <w:multiLevelType w:val="multilevel"/>
    <w:tmpl w:val="ADE2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C345A4"/>
    <w:multiLevelType w:val="hybridMultilevel"/>
    <w:tmpl w:val="6368FDB8"/>
    <w:lvl w:ilvl="0" w:tplc="3C340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13A"/>
    <w:rsid w:val="00004F7C"/>
    <w:rsid w:val="00060293"/>
    <w:rsid w:val="00093192"/>
    <w:rsid w:val="000D2FE1"/>
    <w:rsid w:val="00187673"/>
    <w:rsid w:val="001A290F"/>
    <w:rsid w:val="001D3BB1"/>
    <w:rsid w:val="002526A5"/>
    <w:rsid w:val="00420656"/>
    <w:rsid w:val="00437A06"/>
    <w:rsid w:val="004A5AAB"/>
    <w:rsid w:val="004E68C3"/>
    <w:rsid w:val="005207F0"/>
    <w:rsid w:val="00602A5F"/>
    <w:rsid w:val="00677A91"/>
    <w:rsid w:val="00771163"/>
    <w:rsid w:val="0077775E"/>
    <w:rsid w:val="007956F1"/>
    <w:rsid w:val="00827B07"/>
    <w:rsid w:val="00835A8B"/>
    <w:rsid w:val="00883EE2"/>
    <w:rsid w:val="00916495"/>
    <w:rsid w:val="009D0FDB"/>
    <w:rsid w:val="00A71BE2"/>
    <w:rsid w:val="00A754CA"/>
    <w:rsid w:val="00B565C8"/>
    <w:rsid w:val="00C13B4C"/>
    <w:rsid w:val="00CE75B0"/>
    <w:rsid w:val="00D22C9C"/>
    <w:rsid w:val="00D5616B"/>
    <w:rsid w:val="00D76471"/>
    <w:rsid w:val="00DA3972"/>
    <w:rsid w:val="00E9113A"/>
    <w:rsid w:val="00F46E18"/>
    <w:rsid w:val="00F8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3B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29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64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64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qacbnb@vpmtha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Ujjwala Gokhe</dc:creator>
  <cp:lastModifiedBy>USER</cp:lastModifiedBy>
  <cp:revision>2</cp:revision>
  <cp:lastPrinted>2024-09-14T07:05:00Z</cp:lastPrinted>
  <dcterms:created xsi:type="dcterms:W3CDTF">2024-10-05T06:17:00Z</dcterms:created>
  <dcterms:modified xsi:type="dcterms:W3CDTF">2024-10-05T06:17:00Z</dcterms:modified>
</cp:coreProperties>
</file>